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1" w:rsidRDefault="008059F1" w:rsidP="008059F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8059F1" w:rsidRDefault="008059F1" w:rsidP="008059F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8059F1" w:rsidRDefault="008059F1" w:rsidP="008059F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8059F1" w:rsidRDefault="008059F1" w:rsidP="008059F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8059F1" w:rsidRDefault="008059F1" w:rsidP="008059F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8059F1" w:rsidRDefault="008059F1" w:rsidP="008059F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8059F1" w:rsidRDefault="008059F1" w:rsidP="008059F1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3734"/>
        <w:gridCol w:w="2837"/>
        <w:gridCol w:w="3404"/>
      </w:tblGrid>
      <w:tr w:rsidR="008059F1" w:rsidTr="008059F1">
        <w:tc>
          <w:tcPr>
            <w:tcW w:w="3731" w:type="dxa"/>
            <w:hideMark/>
          </w:tcPr>
          <w:p w:rsidR="008059F1" w:rsidRDefault="008059F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8059F1" w:rsidRDefault="008059F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8059F1" w:rsidRDefault="008059F1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38/81</w:t>
            </w:r>
          </w:p>
        </w:tc>
      </w:tr>
      <w:tr w:rsidR="008059F1" w:rsidTr="008059F1">
        <w:tc>
          <w:tcPr>
            <w:tcW w:w="3731" w:type="dxa"/>
          </w:tcPr>
          <w:p w:rsidR="008059F1" w:rsidRDefault="008059F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hideMark/>
          </w:tcPr>
          <w:p w:rsidR="008059F1" w:rsidRDefault="008059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Ярославцев Лог</w:t>
            </w:r>
          </w:p>
        </w:tc>
        <w:tc>
          <w:tcPr>
            <w:tcW w:w="3402" w:type="dxa"/>
          </w:tcPr>
          <w:p w:rsidR="008059F1" w:rsidRDefault="008059F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059F1" w:rsidRDefault="008059F1" w:rsidP="00805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59F1" w:rsidRDefault="008059F1" w:rsidP="008059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4A0"/>
      </w:tblPr>
      <w:tblGrid>
        <w:gridCol w:w="4951"/>
      </w:tblGrid>
      <w:tr w:rsidR="008059F1" w:rsidTr="008059F1">
        <w:trPr>
          <w:trHeight w:val="1224"/>
          <w:jc w:val="center"/>
        </w:trPr>
        <w:tc>
          <w:tcPr>
            <w:tcW w:w="4951" w:type="dxa"/>
            <w:hideMark/>
          </w:tcPr>
          <w:p w:rsidR="008059F1" w:rsidRDefault="008059F1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регистрации Дьяченко Натальи Владимировны кандидатом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9F1" w:rsidRDefault="008059F1" w:rsidP="008059F1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Проверив соответствие порядка выдвижения кандидата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Дьяченко Натальи Владимировны, выдвинутого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/>
          <w:sz w:val="26"/>
          <w:szCs w:val="26"/>
        </w:rPr>
        <w:t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№1394, на основании статей 33, 35 и 38 Федерального закона, статей 49, 158, 160 и 162 Кодекса, а также руководствуясь решением 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>
        <w:rPr>
          <w:rFonts w:ascii="Times New Roman" w:hAnsi="Times New Roman"/>
          <w:sz w:val="26"/>
          <w:szCs w:val="26"/>
        </w:rPr>
        <w:t xml:space="preserve">», которым на участковую избирательную комиссию № 1394 возложены полномочия окружной избирательной комиссии по выборам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 / 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 участковая избирательная комиссия №1394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8059F1" w:rsidTr="008059F1">
        <w:trPr>
          <w:cantSplit/>
        </w:trPr>
        <w:tc>
          <w:tcPr>
            <w:tcW w:w="9498" w:type="dxa"/>
            <w:hideMark/>
          </w:tcPr>
          <w:p w:rsidR="008059F1" w:rsidRDefault="00805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8059F1" w:rsidRDefault="008059F1" w:rsidP="008059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Зарегистрировать Дьяченко Наталью Владимировну, 1972 года рождения, проживающего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край,</w:t>
      </w:r>
    </w:p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выдвинутого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>
        <w:rPr>
          <w:rFonts w:ascii="Times New Roman" w:hAnsi="Times New Roman"/>
          <w:sz w:val="26"/>
          <w:szCs w:val="26"/>
        </w:rPr>
        <w:lastRenderedPageBreak/>
        <w:t xml:space="preserve">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в 11 часов 40 минут «21» июля 2022 года на основании решения о выдвижении кандидата, принятого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>»» на которую распространяется действие пункта 5 статьи 162 Кодекса.</w:t>
      </w:r>
    </w:p>
    <w:p w:rsidR="008059F1" w:rsidRDefault="008059F1" w:rsidP="008059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Выдать зарегистрированному кандидату Дьяченко Наталье Владимировне удостоверение установленного образца.</w:t>
      </w:r>
    </w:p>
    <w:p w:rsidR="008059F1" w:rsidRDefault="008059F1" w:rsidP="008059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8059F1" w:rsidRDefault="008059F1" w:rsidP="008059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8059F1" w:rsidTr="008059F1">
        <w:trPr>
          <w:cantSplit/>
        </w:trPr>
        <w:tc>
          <w:tcPr>
            <w:tcW w:w="5245" w:type="dxa"/>
            <w:hideMark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9F1" w:rsidRDefault="008059F1" w:rsidP="008059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8059F1" w:rsidTr="008059F1">
        <w:trPr>
          <w:cantSplit/>
        </w:trPr>
        <w:tc>
          <w:tcPr>
            <w:tcW w:w="5245" w:type="dxa"/>
            <w:hideMark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8059F1" w:rsidRDefault="00805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8059F1" w:rsidRDefault="008059F1" w:rsidP="008059F1"/>
    <w:p w:rsidR="00DD327E" w:rsidRDefault="00DD327E"/>
    <w:sectPr w:rsidR="00DD327E" w:rsidSect="00D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F1"/>
    <w:rsid w:val="008059F1"/>
    <w:rsid w:val="00D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59F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2022-08-17T02:11:00Z</dcterms:created>
  <dcterms:modified xsi:type="dcterms:W3CDTF">2022-08-17T02:14:00Z</dcterms:modified>
</cp:coreProperties>
</file>